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46" w:rsidRDefault="00427E24"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9345"/>
      </w:tblGrid>
      <w:tr w:rsidR="009E3766" w:rsidTr="006B7F01">
        <w:tc>
          <w:tcPr>
            <w:tcW w:w="9345" w:type="dxa"/>
          </w:tcPr>
          <w:p w:rsidR="00BA2290" w:rsidRPr="00BA2290" w:rsidRDefault="00BA2290" w:rsidP="00BA22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№9</w:t>
            </w:r>
          </w:p>
          <w:p w:rsidR="00BA2290" w:rsidRPr="00BA2290" w:rsidRDefault="00BA2290" w:rsidP="00BA22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7E24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9E3766" w:rsidRPr="00BA2290" w:rsidRDefault="00BA2290" w:rsidP="00AB2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BA2290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9E3766" w:rsidTr="006B7F01">
        <w:tc>
          <w:tcPr>
            <w:tcW w:w="9345" w:type="dxa"/>
          </w:tcPr>
          <w:p w:rsidR="009E3766" w:rsidRPr="00BA2290" w:rsidRDefault="009E3766" w:rsidP="00F5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="00C753C0"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317" w:rsidRPr="00BA2290">
              <w:rPr>
                <w:rFonts w:ascii="Times New Roman" w:hAnsi="Times New Roman" w:cs="Times New Roman"/>
                <w:sz w:val="28"/>
                <w:szCs w:val="28"/>
              </w:rPr>
              <w:t>«Звездный дождь»</w:t>
            </w:r>
          </w:p>
        </w:tc>
      </w:tr>
      <w:tr w:rsidR="009E3766" w:rsidTr="006B7F01">
        <w:tc>
          <w:tcPr>
            <w:tcW w:w="9345" w:type="dxa"/>
          </w:tcPr>
          <w:p w:rsidR="009E3766" w:rsidRPr="00BA2290" w:rsidRDefault="009E3766" w:rsidP="006B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9E3766" w:rsidTr="006B7F01">
        <w:tc>
          <w:tcPr>
            <w:tcW w:w="9345" w:type="dxa"/>
          </w:tcPr>
          <w:p w:rsidR="009E3766" w:rsidRPr="00BA2290" w:rsidRDefault="009E3766" w:rsidP="006B7F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  <w:r w:rsidRPr="00BA22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реализовать личностный творческий потенциал учащегося.</w:t>
            </w:r>
          </w:p>
          <w:p w:rsidR="00C753C0" w:rsidRPr="00BA2290" w:rsidRDefault="009E3766" w:rsidP="00C753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Задачи: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раскрепощение, развитие тв</w:t>
            </w:r>
            <w:r w:rsidR="00C753C0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орческих способностей учащихся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Предполагает раскрытие духовных, </w:t>
            </w:r>
            <w:proofErr w:type="spellStart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творческих</w:t>
            </w:r>
            <w:proofErr w:type="gramStart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сихологических</w:t>
            </w:r>
            <w:proofErr w:type="spellEnd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физических и личностных потенциалов ребенка. </w:t>
            </w:r>
          </w:p>
          <w:p w:rsidR="009E3766" w:rsidRPr="00BA2290" w:rsidRDefault="009E3766" w:rsidP="00C7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Развивает и выявляет максимально возможное количество умений и навыков, относящихся к тому, что мы называем «творчество».</w:t>
            </w:r>
            <w:r w:rsidRPr="00BA229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выявление творческих потенциалов ребенка </w:t>
            </w:r>
          </w:p>
        </w:tc>
      </w:tr>
      <w:tr w:rsidR="009E3766" w:rsidTr="006B7F01">
        <w:tc>
          <w:tcPr>
            <w:tcW w:w="9345" w:type="dxa"/>
          </w:tcPr>
          <w:p w:rsidR="00C753C0" w:rsidRPr="00BA2290" w:rsidRDefault="009E3766" w:rsidP="00C7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  <w:p w:rsidR="00C753C0" w:rsidRPr="00BA2290" w:rsidRDefault="00C753C0" w:rsidP="00C7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>Кулюткин</w:t>
            </w:r>
            <w:proofErr w:type="spellEnd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 Ю.Н. Изменяющийся мир и проблема развития творческого потенциала </w:t>
            </w:r>
            <w:proofErr w:type="spellStart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>личнсти</w:t>
            </w:r>
            <w:proofErr w:type="spellEnd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. Ценностно-смысловой анализ. – СПб.: </w:t>
            </w:r>
            <w:proofErr w:type="spellStart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>СПбГУПМ</w:t>
            </w:r>
            <w:proofErr w:type="spellEnd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>, 2001. – 84 с.</w:t>
            </w:r>
          </w:p>
          <w:p w:rsidR="00C753C0" w:rsidRPr="00BA2290" w:rsidRDefault="00C753C0" w:rsidP="00C75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>Браже</w:t>
            </w:r>
            <w:proofErr w:type="spellEnd"/>
            <w:r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 Т.Г. Развитие творческого потенциала и изучение профессионального мастерства учителя литературы. Методические рекомендации. Ленинград, 1996.</w:t>
            </w:r>
          </w:p>
        </w:tc>
      </w:tr>
      <w:tr w:rsidR="009E3766" w:rsidTr="006B7F01">
        <w:tc>
          <w:tcPr>
            <w:tcW w:w="9345" w:type="dxa"/>
          </w:tcPr>
          <w:p w:rsidR="009E3766" w:rsidRPr="00BA2290" w:rsidRDefault="009E3766" w:rsidP="00F5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C753C0" w:rsidRPr="00BA2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317" w:rsidRPr="00BA2290">
              <w:rPr>
                <w:rFonts w:ascii="Times New Roman" w:hAnsi="Times New Roman" w:cs="Times New Roman"/>
                <w:sz w:val="28"/>
                <w:szCs w:val="28"/>
              </w:rPr>
              <w:t>Интеллектуально творческая игра</w:t>
            </w:r>
          </w:p>
        </w:tc>
      </w:tr>
      <w:tr w:rsidR="009E3766" w:rsidTr="006B7F01">
        <w:tc>
          <w:tcPr>
            <w:tcW w:w="9345" w:type="dxa"/>
          </w:tcPr>
          <w:p w:rsidR="00C753C0" w:rsidRDefault="009E3766" w:rsidP="009C27A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Ход занятия:</w:t>
            </w:r>
          </w:p>
          <w:p w:rsidR="00125B34" w:rsidRDefault="00125B34" w:rsidP="00125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125B34" w:rsidRDefault="00125B34" w:rsidP="00125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125B34" w:rsidRPr="00125B34" w:rsidRDefault="00125B34" w:rsidP="009C2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C753C0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Начало - это представление творческих конкурсов и их ведущих, которое проходит на </w:t>
            </w:r>
            <w:r w:rsidR="00C753C0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сцене зала ЦДЮТ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C753C0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После представления они расходятся по заранее приготовленным местам и предлагают детям различные творческие задания.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принимают участие в конкурсах произвольно. Фамилии победителей фиксируются ведущими и объявляются в заключение вечера открытия. Участие в этих конкурсах позволяет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учащимся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определиться, каким видом творчества им бы хотелось заниматься и где они могли бы добиться максимального успеха.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Предлагаемые конкурсы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«Давай споем». Название этого конкурса говорит само за себя.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исполняют свои любимые песни.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«Икебана».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демонстрируют свое искусство составлять букеты.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«Буриме». В этом конкурсе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предлагает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учащимся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рифмы, а они должны сочинить небольшое стихотворение.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«Угадай и спой». В этом конкурсе принимают участие 5-6 человек, которым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предлагает какую-либо тему песни. Например, времена 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года, растения, животные, города, музыкальные инструменты, имена и т. д. Участники по очереди исполняют по одному куплету песни на заданную тему. Победитель тот, кто вспомнил и спел наибольшее количество песен.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«Театр моды». Здесь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демонстрируют придуманные и сконструированные модели одежды с оригинальными комментариями.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«Изостудия».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заранее готовят рисунки к этому конкурсу.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«Частушка». Этот конкурс предполагает исполнение детьми различных частушек. Здесь оценивается и смысл, и оригинальная манера исполнения, и вокал.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«Анекдот». Предполагает оценку смысла и умение рассказывать.</w:t>
            </w:r>
          </w:p>
          <w:p w:rsidR="009E3766" w:rsidRPr="00BA2290" w:rsidRDefault="009C27A3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«Перевертыши». Педагог  </w:t>
            </w:r>
            <w:r w:rsidR="009E3766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предлагает участникам строки из известных стихотворений и песен наоборот.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«Конкурс скороговорок». Необходимо правильно и быстро произнести скороговорку.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«Оживление картин». Участникам предлагаются названия семи известных картин, которые они должны расшифровать последующими событиями.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«Оригинальный жанр». Второе название этого конкурса «Слабо», его участники демонстрируют свои неординарные способности и умения. Например, шевелить ушами.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«Художественный свист». Исполнение известных композиций, имитация голосов птиц посредством свиста.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«Дружеский шарж».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рисуют шарж на любого вожатого.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Танцклуб</w:t>
            </w:r>
            <w:proofErr w:type="spellEnd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Конкурс танцев, в котором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демонстрируют свои таланты в этом виде творчества.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«Конкурс прикладного искусства». Выставка детских поделок из природного материала, бумаги, ниток и т. д.</w:t>
            </w:r>
          </w:p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«Сценический имидж». </w:t>
            </w:r>
            <w:r w:rsidR="009C27A3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воспроизводят сценический имидж знаменитостей: героев Чарли Чаплина, графа Дракулы, </w:t>
            </w:r>
            <w:proofErr w:type="spellStart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Мальвины</w:t>
            </w:r>
            <w:proofErr w:type="spellEnd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Чипполино</w:t>
            </w:r>
            <w:proofErr w:type="spellEnd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Буратино и т. д., словом, того персонажа, который наиболее близок по духу.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Второй блок занятия направлен на развитие конвергентного мышления (логическое, последовательное, однонаправленное). Данный вид мышления проявляется в задачах, имеющих единственный правильный ответ, причем этот ответ, как правило, содержится в самих условиях. Задачи такого рода имеют жесткую структуру, их решение достигается путем использования определенных правил, алгоритмов. Использование заданий такого рода должно привести к овладению детьми таких умений, как: умение анализировать, умение синтезировать, делать обобщения, классифицировать, давать определения понятиям.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Например: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Вербальные задачи.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Ответьте на вопросы: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Сережа бегает лучше Вовы, Вова бегает лучше Коли. Кто из мальчиков </w:t>
            </w: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бегает лучше всех?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 четверг выпало больше снега, чем в среду, в пятницу выпало снега больше, чем в четверг. В какой день снега выпало больше всего?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Ястреб летает быстрее воробья, ястреб летает медленнее сокола. Какая из этих птиц летает быстрее всех?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Невербальные задачи.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Найдите закономерность в расположении фигур и нарисуйте недостающую фигуру.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Второй блок - дивергентное мышление (альтернативное, отступающее от логики). Данный вид мышления тесно связан с воображением и служит средством порождения большого количества оригинальных и разнообразных идей.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Например: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Невербальные дивергентные задачи: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Нарисуйте цветы. Предлагается нарисовать букеты в каждой вазе. Все вазы разные по форме и букеты должны соответствовать им: в одной можно разместить полевые цветы, в другой - строгие гвоздики или торжественные розы.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Составьте изображение. Из геометрических фигур надо составить как можно больше разных стилизованных изображений. (Обратить внимание ребенка на то, как может помочь в этой работе умение классифицировать. Если придумывать изображения хаотично, то результат будет скромным. Если же работать по общим стратегиям, то получается значительно продуктивнее).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Вербальные дивергентные задачи.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Подберите нужные слова.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Подберите прилагательные и существительные, отвечающие ощущениям тепла, холода (весны и зимы, утра и вечера и </w:t>
            </w:r>
            <w:proofErr w:type="spellStart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</w:t>
            </w:r>
            <w:proofErr w:type="spellEnd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Например: тепло - лето, солнце, </w:t>
            </w:r>
            <w:proofErr w:type="gramStart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яркий</w:t>
            </w:r>
            <w:proofErr w:type="gramEnd"/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ласковый, живой. Холод - айсберг, утро, расставание, полярный.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Найдите общие признаки.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Найдите как можно больше общих признаков для непохожих предметов.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Чашка - книга.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Гвоздь - кирпич.</w:t>
            </w:r>
          </w:p>
          <w:p w:rsidR="00C753C0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 - потолок.</w:t>
            </w:r>
          </w:p>
          <w:p w:rsidR="009E3766" w:rsidRPr="00BA2290" w:rsidRDefault="00C753C0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Шкаф - дом и т.д.</w:t>
            </w:r>
          </w:p>
        </w:tc>
      </w:tr>
      <w:tr w:rsidR="009E3766" w:rsidTr="006B7F01">
        <w:tc>
          <w:tcPr>
            <w:tcW w:w="9345" w:type="dxa"/>
          </w:tcPr>
          <w:p w:rsidR="009E3766" w:rsidRPr="00BA2290" w:rsidRDefault="009E3766" w:rsidP="009C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2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Итоги занятия</w:t>
            </w:r>
            <w:r w:rsidR="00C753C0" w:rsidRPr="00BA22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C753C0" w:rsidRPr="00BA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учащийся реализовал личностный и творческий потенциал.  Раскрыл свой  духовный, творческий, психологический, физический и личностный потенциал. </w:t>
            </w:r>
          </w:p>
        </w:tc>
      </w:tr>
    </w:tbl>
    <w:p w:rsidR="009E3766" w:rsidRDefault="009E3766"/>
    <w:sectPr w:rsidR="009E3766" w:rsidSect="009C27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2E34"/>
    <w:rsid w:val="00125B34"/>
    <w:rsid w:val="00427E24"/>
    <w:rsid w:val="00702A72"/>
    <w:rsid w:val="007A2E34"/>
    <w:rsid w:val="009C27A3"/>
    <w:rsid w:val="009E3766"/>
    <w:rsid w:val="00AB222E"/>
    <w:rsid w:val="00AB23DF"/>
    <w:rsid w:val="00AB6B80"/>
    <w:rsid w:val="00B25608"/>
    <w:rsid w:val="00BA2290"/>
    <w:rsid w:val="00BC5AC8"/>
    <w:rsid w:val="00C0144D"/>
    <w:rsid w:val="00C753C0"/>
    <w:rsid w:val="00DC3D61"/>
    <w:rsid w:val="00F3258B"/>
    <w:rsid w:val="00F55317"/>
    <w:rsid w:val="00F8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10</cp:revision>
  <dcterms:created xsi:type="dcterms:W3CDTF">2018-01-10T17:12:00Z</dcterms:created>
  <dcterms:modified xsi:type="dcterms:W3CDTF">2018-03-06T07:45:00Z</dcterms:modified>
</cp:coreProperties>
</file>